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F34A" w14:textId="77777777" w:rsidR="00C87857" w:rsidRPr="00C87857" w:rsidRDefault="00C87857">
      <w:pPr>
        <w:jc w:val="center"/>
        <w:rPr>
          <w:b/>
          <w:sz w:val="24"/>
          <w:szCs w:val="24"/>
        </w:rPr>
      </w:pPr>
    </w:p>
    <w:p w14:paraId="00000001" w14:textId="22432AD5" w:rsidR="00FC7535" w:rsidRPr="00C87857" w:rsidRDefault="00000000">
      <w:pPr>
        <w:jc w:val="center"/>
        <w:rPr>
          <w:b/>
          <w:sz w:val="24"/>
          <w:szCs w:val="24"/>
        </w:rPr>
      </w:pPr>
      <w:r w:rsidRPr="00C87857">
        <w:rPr>
          <w:b/>
          <w:sz w:val="24"/>
          <w:szCs w:val="24"/>
        </w:rPr>
        <w:t>Spadające ceny gazu - czyja to zasługa? Czy firmy gazowe bogacą się kosztem odbiorców?</w:t>
      </w:r>
    </w:p>
    <w:p w14:paraId="00000002" w14:textId="77777777" w:rsidR="00FC7535" w:rsidRDefault="00FC7535">
      <w:pPr>
        <w:rPr>
          <w:b/>
          <w:sz w:val="20"/>
          <w:szCs w:val="20"/>
        </w:rPr>
      </w:pPr>
    </w:p>
    <w:p w14:paraId="00000003" w14:textId="77777777" w:rsidR="00FC7535" w:rsidRDefault="00000000">
      <w:pPr>
        <w:numPr>
          <w:ilvl w:val="0"/>
          <w:numId w:val="1"/>
        </w:numPr>
        <w:rPr>
          <w:b/>
          <w:sz w:val="20"/>
          <w:szCs w:val="20"/>
        </w:rPr>
      </w:pPr>
      <w:bookmarkStart w:id="0" w:name="_Hlk128556014"/>
      <w:r>
        <w:rPr>
          <w:b/>
          <w:sz w:val="20"/>
          <w:szCs w:val="20"/>
        </w:rPr>
        <w:t>Ceny gazu nie były tak niskie od grudnia 2021 roku, kiedy to zaczęły stopniowo rosnąć.</w:t>
      </w:r>
    </w:p>
    <w:p w14:paraId="00000004" w14:textId="77777777" w:rsidR="00FC7535" w:rsidRDefault="00000000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Rekordowy poziom osiągnęły latem 2022, sięgając niemal 350 euro / MWh.</w:t>
      </w:r>
    </w:p>
    <w:p w14:paraId="00000005" w14:textId="77777777" w:rsidR="00FC7535" w:rsidRDefault="00000000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Na kształtowanie się końcowych cen spoglądają z niepokojem przedsiębiorcy, zadając sobie pytanie - od czego to właściwie zależy i czy spółki gazowe zarabiają na kryzysie?</w:t>
      </w:r>
    </w:p>
    <w:bookmarkEnd w:id="0"/>
    <w:p w14:paraId="00000006" w14:textId="77777777" w:rsidR="00FC7535" w:rsidRDefault="00FC7535">
      <w:pPr>
        <w:rPr>
          <w:sz w:val="20"/>
          <w:szCs w:val="20"/>
        </w:rPr>
      </w:pPr>
    </w:p>
    <w:p w14:paraId="00000007" w14:textId="77777777" w:rsidR="00FC7535" w:rsidRDefault="00FC7535">
      <w:pPr>
        <w:rPr>
          <w:sz w:val="20"/>
          <w:szCs w:val="20"/>
        </w:rPr>
      </w:pPr>
    </w:p>
    <w:p w14:paraId="00000008" w14:textId="77777777" w:rsidR="00FC7535" w:rsidRDefault="00FC7535">
      <w:pPr>
        <w:rPr>
          <w:sz w:val="20"/>
          <w:szCs w:val="20"/>
        </w:rPr>
      </w:pPr>
    </w:p>
    <w:p w14:paraId="00000009" w14:textId="77777777" w:rsidR="00FC753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Geopolityka to klucz - fakt czy mit?</w:t>
      </w:r>
    </w:p>
    <w:p w14:paraId="0000000A" w14:textId="77777777" w:rsidR="00FC7535" w:rsidRDefault="00FC7535">
      <w:pPr>
        <w:rPr>
          <w:sz w:val="20"/>
          <w:szCs w:val="20"/>
        </w:rPr>
      </w:pPr>
    </w:p>
    <w:p w14:paraId="0000000B" w14:textId="0975A75D" w:rsidR="00FC7535" w:rsidRDefault="00000000">
      <w:pPr>
        <w:jc w:val="both"/>
        <w:rPr>
          <w:sz w:val="20"/>
          <w:szCs w:val="20"/>
        </w:rPr>
      </w:pPr>
      <w:bookmarkStart w:id="1" w:name="_Hlk128555712"/>
      <w:r>
        <w:rPr>
          <w:sz w:val="20"/>
          <w:szCs w:val="20"/>
        </w:rPr>
        <w:t>Rok 2022 okazał się rewolucyjny dla gospodarki i rynku surowców. Szybko przekonaliśmy się, jak niebezpieczne może być uzależnienie się od jednego dostawcy</w:t>
      </w:r>
      <w:r w:rsidR="006C2820">
        <w:rPr>
          <w:sz w:val="20"/>
          <w:szCs w:val="20"/>
        </w:rPr>
        <w:t>.</w:t>
      </w:r>
      <w:r>
        <w:rPr>
          <w:sz w:val="20"/>
          <w:szCs w:val="20"/>
        </w:rPr>
        <w:t xml:space="preserve"> U progu wojny import gazu z Rosji stanowił aż 47% wolumenu błękitnego paliwa sprowadzanego na teren Unii Europejskiej, co z kolei było 1/3 zużycia w skali kontynentu.</w:t>
      </w:r>
    </w:p>
    <w:p w14:paraId="0000000C" w14:textId="77777777" w:rsidR="00FC7535" w:rsidRDefault="00000000">
      <w:pPr>
        <w:jc w:val="both"/>
        <w:rPr>
          <w:sz w:val="20"/>
          <w:szCs w:val="20"/>
        </w:rPr>
      </w:pPr>
      <w:bookmarkStart w:id="2" w:name="_Hlk128556163"/>
      <w:bookmarkEnd w:id="1"/>
      <w:r>
        <w:rPr>
          <w:i/>
          <w:sz w:val="20"/>
          <w:szCs w:val="20"/>
        </w:rPr>
        <w:t xml:space="preserve">- Reakcja rynków światowych i giełd była błyskawiczna. Wywindowało to ceny gazu do poziomu dotąd nieznanego, czyli około 100 euro / MWh. To w odniesieniu do danych z 2021 roku, czyli stawki na poziomie 17 euro / MWh, brzmiało nieprawdopodobnie. Tymczasem był to dopiero początek podwyżek wynikających z wielu czynników, w tym wojny oraz oczywiście obawy przed brakiem dostępności paliwa </w:t>
      </w:r>
      <w:r>
        <w:rPr>
          <w:sz w:val="20"/>
          <w:szCs w:val="20"/>
        </w:rPr>
        <w:t xml:space="preserve">- mówi </w:t>
      </w:r>
      <w:r>
        <w:rPr>
          <w:b/>
          <w:sz w:val="20"/>
          <w:szCs w:val="20"/>
        </w:rPr>
        <w:t>Łukasz Byczkowski,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Dyrektor Sprzedaży w DUON Dystrybucja.</w:t>
      </w:r>
    </w:p>
    <w:bookmarkEnd w:id="2"/>
    <w:p w14:paraId="0000000D" w14:textId="77777777" w:rsidR="00FC7535" w:rsidRDefault="00FC7535">
      <w:pPr>
        <w:rPr>
          <w:sz w:val="20"/>
          <w:szCs w:val="20"/>
        </w:rPr>
      </w:pPr>
    </w:p>
    <w:p w14:paraId="0000000E" w14:textId="77777777" w:rsidR="00FC7535" w:rsidRDefault="00FC7535">
      <w:pPr>
        <w:rPr>
          <w:sz w:val="20"/>
          <w:szCs w:val="20"/>
        </w:rPr>
      </w:pPr>
    </w:p>
    <w:p w14:paraId="0000000F" w14:textId="77777777" w:rsidR="00FC753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Reakcja nie tak szybka</w:t>
      </w:r>
    </w:p>
    <w:p w14:paraId="00000010" w14:textId="77777777" w:rsidR="00FC7535" w:rsidRDefault="00FC7535">
      <w:pPr>
        <w:rPr>
          <w:sz w:val="20"/>
          <w:szCs w:val="20"/>
        </w:rPr>
      </w:pPr>
    </w:p>
    <w:p w14:paraId="00000011" w14:textId="77777777" w:rsidR="00FC753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ujęciu sprzedaży paliwa dla biznesu bardziej niż taryfa (zatwierdzana i kontrolowana przez URE dla tzw. klientów wrażliwych, czyli właścicieli domów lub mieszkań) istotna jest stawka giełdowa. W Polsce jest to Towarowa Giełda Energii (TGE), na której notowany jest indeks ceny gazu za 1 MWh. </w:t>
      </w:r>
    </w:p>
    <w:p w14:paraId="00000012" w14:textId="77777777" w:rsidR="00FC753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Ceny na giełdzie zmieniają się w zależności od gry popytu i podaży, co jest również efektem sytuacji politycznej. </w:t>
      </w:r>
    </w:p>
    <w:p w14:paraId="00000013" w14:textId="77777777" w:rsidR="00FC753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Kupujący i sprzedający “umawiają się” na zabezpieczenie stałej ceny w określonym okresie, (np. roku) oraz na konkretny wolumen gazu. Możliwe jest też kupowanie gazu np. w oparciu o transakcje spot, czyli w cenach, jakie obowiązują na dany dzień.</w:t>
      </w:r>
    </w:p>
    <w:p w14:paraId="00000014" w14:textId="77777777" w:rsidR="00FC7535" w:rsidRDefault="00FC7535">
      <w:pPr>
        <w:jc w:val="both"/>
        <w:rPr>
          <w:sz w:val="20"/>
          <w:szCs w:val="20"/>
        </w:rPr>
      </w:pPr>
    </w:p>
    <w:p w14:paraId="00000015" w14:textId="77777777" w:rsidR="00FC7535" w:rsidRDefault="00FC7535">
      <w:pPr>
        <w:shd w:val="clear" w:color="auto" w:fill="FFFFFF"/>
        <w:jc w:val="both"/>
        <w:rPr>
          <w:sz w:val="20"/>
          <w:szCs w:val="20"/>
        </w:rPr>
      </w:pPr>
    </w:p>
    <w:p w14:paraId="00000016" w14:textId="77777777" w:rsidR="00FC7535" w:rsidRDefault="00000000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- Zarządzanie cenami przez spółki obrotu gazem wymaga wykorzystania m.in. kontraktów terminowych, strategii </w:t>
      </w:r>
      <w:proofErr w:type="spellStart"/>
      <w:r>
        <w:rPr>
          <w:i/>
          <w:sz w:val="20"/>
          <w:szCs w:val="20"/>
        </w:rPr>
        <w:t>hedgingowych</w:t>
      </w:r>
      <w:proofErr w:type="spellEnd"/>
      <w:r>
        <w:rPr>
          <w:i/>
          <w:sz w:val="20"/>
          <w:szCs w:val="20"/>
        </w:rPr>
        <w:t xml:space="preserve"> oraz zakupu paliwa na podstawie kontraktów średnio i długoterminowych. Dzięki takim narzędziom profesjonalne i odpowiedzialne spółki obrotu zabezpieczają wolumeny gazu na poziomach, które pozwalają dostarczać paliwo klientom końcowym na warunkach jakie ustaliły wcześniej w umowach, nawet w przypadku, gdy jego cena rośnie na giełdach</w:t>
      </w:r>
      <w:r>
        <w:rPr>
          <w:sz w:val="20"/>
          <w:szCs w:val="20"/>
        </w:rPr>
        <w:t xml:space="preserve"> - doprecyzowuje Łukasz Byczkowski.</w:t>
      </w:r>
    </w:p>
    <w:p w14:paraId="00000017" w14:textId="77777777" w:rsidR="00FC7535" w:rsidRDefault="00FC7535">
      <w:pPr>
        <w:rPr>
          <w:sz w:val="20"/>
          <w:szCs w:val="20"/>
        </w:rPr>
      </w:pPr>
    </w:p>
    <w:p w14:paraId="00000018" w14:textId="77777777" w:rsidR="00FC7535" w:rsidRDefault="0000000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Dla klientów, którzy nie korzystają z cen opartych na giełdzie i jednocześnie nie są odbiorcami wrażliwymi stosuje się tzw. “Cennik", czyli cenę po jakiej sprzedający zobowiązuje się dostarczać gaz klientom. W tym przypadku sprzedający bierze na siebie obowiązek i ryzyko zagwarantowania konkretnej ilości gazu w określonej cenie swoim klientom.</w:t>
      </w:r>
    </w:p>
    <w:p w14:paraId="00000019" w14:textId="77777777" w:rsidR="00FC7535" w:rsidRDefault="0000000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Dlaczego "cenniki" reagują wolniej na zmiany cen gazu (spadki oraz ich wzrosty) na giełdach?</w:t>
      </w:r>
    </w:p>
    <w:p w14:paraId="0000001A" w14:textId="7BF5CC71" w:rsidR="00FC7535" w:rsidRDefault="0000000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Otóż gaz "pod cennik" został już kupiony przez większość spółek w określonej ilości i w określonej cenie, aby zabezpieczyć klientów przed zmianami. Obniżenie ceny dziś dla wielu firm gazowych oznaczałoby sprzedaż poniżej swoich kosztów zakupu.</w:t>
      </w:r>
    </w:p>
    <w:p w14:paraId="0000001B" w14:textId="77777777" w:rsidR="00FC7535" w:rsidRDefault="00FC7535">
      <w:pPr>
        <w:rPr>
          <w:color w:val="191641"/>
          <w:sz w:val="21"/>
          <w:szCs w:val="21"/>
        </w:rPr>
      </w:pPr>
    </w:p>
    <w:p w14:paraId="0000001C" w14:textId="77777777" w:rsidR="00FC7535" w:rsidRDefault="00FC7535">
      <w:pPr>
        <w:rPr>
          <w:sz w:val="20"/>
          <w:szCs w:val="20"/>
        </w:rPr>
      </w:pPr>
    </w:p>
    <w:p w14:paraId="0000001D" w14:textId="77777777" w:rsidR="00FC753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Czy firmy gazowe się wzbogacają?</w:t>
      </w:r>
    </w:p>
    <w:p w14:paraId="0000001E" w14:textId="77777777" w:rsidR="00FC7535" w:rsidRDefault="00FC7535">
      <w:pPr>
        <w:rPr>
          <w:sz w:val="20"/>
          <w:szCs w:val="20"/>
        </w:rPr>
      </w:pPr>
    </w:p>
    <w:p w14:paraId="0000001F" w14:textId="77777777" w:rsidR="00FC753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To pytanie zadaje sobie wielu odbiorców - zarówno indywidualnych, jak i biznesowych. Firmy, które bezpośrednio nie prowadzą wydobycia, a opierają swoją działalność na odsprzedaży paliwa - nie mogą liczyć na większe niż dotychczas zyski.</w:t>
      </w:r>
    </w:p>
    <w:p w14:paraId="00000020" w14:textId="02855651" w:rsidR="00FC753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kolei przedsiębiorstwa prowadzące wydobycie i posiadające złoża mogą realizować </w:t>
      </w:r>
      <w:r w:rsidR="006C2820">
        <w:rPr>
          <w:sz w:val="20"/>
          <w:szCs w:val="20"/>
        </w:rPr>
        <w:t>dodatkowe dochody</w:t>
      </w:r>
      <w:r>
        <w:rPr>
          <w:sz w:val="20"/>
          <w:szCs w:val="20"/>
        </w:rPr>
        <w:t>, ponieważ ich koszt wydobycia tak znacznie się nie zwiększył, jak ceny gazu na rynkach światowych.</w:t>
      </w:r>
    </w:p>
    <w:p w14:paraId="00000021" w14:textId="77777777" w:rsidR="00FC7535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Owszem, marże, w tym marże dostawcy oraz marże spółki obrotu gazem stanowią ważną składową cen i każdorazowo ich wysokość zależna jest od danej spółki, która na przykład nie ma wpływu na marże pośredników czy firmy charakteryzujące się własnym wydobyciem.</w:t>
      </w:r>
    </w:p>
    <w:p w14:paraId="00000022" w14:textId="77777777" w:rsidR="00FC7535" w:rsidRDefault="00FC7535">
      <w:pPr>
        <w:rPr>
          <w:sz w:val="20"/>
          <w:szCs w:val="20"/>
        </w:rPr>
      </w:pPr>
    </w:p>
    <w:p w14:paraId="00000023" w14:textId="77777777" w:rsidR="00FC7535" w:rsidRDefault="00FC7535"/>
    <w:p w14:paraId="00000024" w14:textId="77777777" w:rsidR="00FC7535" w:rsidRDefault="00FC7535"/>
    <w:p w14:paraId="00000025" w14:textId="77777777" w:rsidR="00FC7535" w:rsidRDefault="00FC7535"/>
    <w:p w14:paraId="00000026" w14:textId="77777777" w:rsidR="00FC7535" w:rsidRDefault="00FC7535"/>
    <w:p w14:paraId="00000027" w14:textId="77777777" w:rsidR="00FC7535" w:rsidRDefault="00FC7535"/>
    <w:p w14:paraId="00000028" w14:textId="77777777" w:rsidR="00FC7535" w:rsidRDefault="00FC7535"/>
    <w:p w14:paraId="537D36D2" w14:textId="77777777" w:rsidR="00C87857" w:rsidRPr="00D80C5C" w:rsidRDefault="00C87857" w:rsidP="00C87857">
      <w:pPr>
        <w:spacing w:line="240" w:lineRule="auto"/>
        <w:jc w:val="right"/>
        <w:rPr>
          <w:b/>
          <w:sz w:val="18"/>
          <w:szCs w:val="18"/>
        </w:rPr>
      </w:pPr>
      <w:r w:rsidRPr="00D80C5C">
        <w:rPr>
          <w:b/>
          <w:sz w:val="18"/>
          <w:szCs w:val="18"/>
        </w:rPr>
        <w:t>Kontakt dla mediów:</w:t>
      </w:r>
    </w:p>
    <w:p w14:paraId="05AD0B68" w14:textId="77777777" w:rsidR="00C87857" w:rsidRPr="00E45939" w:rsidRDefault="00C87857" w:rsidP="00C87857">
      <w:pPr>
        <w:spacing w:line="240" w:lineRule="auto"/>
        <w:jc w:val="right"/>
        <w:rPr>
          <w:sz w:val="18"/>
          <w:szCs w:val="18"/>
        </w:rPr>
      </w:pPr>
      <w:r w:rsidRPr="00E45939">
        <w:rPr>
          <w:sz w:val="18"/>
          <w:szCs w:val="18"/>
        </w:rPr>
        <w:t xml:space="preserve">Karol Maćkowiak </w:t>
      </w:r>
    </w:p>
    <w:p w14:paraId="5A9B4496" w14:textId="77777777" w:rsidR="00C87857" w:rsidRPr="00E45939" w:rsidRDefault="00C87857" w:rsidP="00C87857">
      <w:pPr>
        <w:spacing w:line="240" w:lineRule="auto"/>
        <w:jc w:val="right"/>
        <w:rPr>
          <w:sz w:val="18"/>
          <w:szCs w:val="18"/>
        </w:rPr>
      </w:pPr>
      <w:r w:rsidRPr="00E45939">
        <w:rPr>
          <w:sz w:val="18"/>
          <w:szCs w:val="18"/>
        </w:rPr>
        <w:t>PR Manager</w:t>
      </w:r>
    </w:p>
    <w:p w14:paraId="11A303FD" w14:textId="77777777" w:rsidR="00C87857" w:rsidRPr="00E45939" w:rsidRDefault="00C87857" w:rsidP="00C87857">
      <w:pPr>
        <w:spacing w:line="240" w:lineRule="auto"/>
        <w:jc w:val="right"/>
        <w:rPr>
          <w:color w:val="1155CC"/>
          <w:sz w:val="18"/>
          <w:szCs w:val="18"/>
        </w:rPr>
      </w:pPr>
      <w:r w:rsidRPr="00E45939">
        <w:rPr>
          <w:color w:val="1155CC"/>
          <w:sz w:val="18"/>
          <w:szCs w:val="18"/>
        </w:rPr>
        <w:t>karol.mackowiak@dotrelations.pl</w:t>
      </w:r>
    </w:p>
    <w:p w14:paraId="35DCBE0D" w14:textId="4C771EA6" w:rsidR="00C87857" w:rsidRPr="00E45939" w:rsidRDefault="00C87857" w:rsidP="00C87857">
      <w:pPr>
        <w:spacing w:line="240" w:lineRule="auto"/>
        <w:jc w:val="right"/>
        <w:rPr>
          <w:b/>
          <w:sz w:val="18"/>
          <w:szCs w:val="18"/>
        </w:rPr>
      </w:pPr>
      <w:r w:rsidRPr="00E45939">
        <w:rPr>
          <w:sz w:val="18"/>
          <w:szCs w:val="18"/>
        </w:rPr>
        <w:t>tel. +48 690 033</w:t>
      </w:r>
      <w:r>
        <w:rPr>
          <w:sz w:val="18"/>
          <w:szCs w:val="18"/>
        </w:rPr>
        <w:t> </w:t>
      </w:r>
      <w:r w:rsidRPr="00E45939">
        <w:rPr>
          <w:sz w:val="18"/>
          <w:szCs w:val="18"/>
        </w:rPr>
        <w:t>116</w:t>
      </w:r>
    </w:p>
    <w:p w14:paraId="00000029" w14:textId="77777777" w:rsidR="00FC7535" w:rsidRDefault="00FC7535"/>
    <w:sectPr w:rsidR="00FC7535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84C1" w14:textId="77777777" w:rsidR="00CE1D57" w:rsidRDefault="00CE1D57" w:rsidP="00C87857">
      <w:pPr>
        <w:spacing w:line="240" w:lineRule="auto"/>
      </w:pPr>
      <w:r>
        <w:separator/>
      </w:r>
    </w:p>
  </w:endnote>
  <w:endnote w:type="continuationSeparator" w:id="0">
    <w:p w14:paraId="6994A3EA" w14:textId="77777777" w:rsidR="00CE1D57" w:rsidRDefault="00CE1D57" w:rsidP="00C8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0DA1" w14:textId="77777777" w:rsidR="00CE1D57" w:rsidRDefault="00CE1D57" w:rsidP="00C87857">
      <w:pPr>
        <w:spacing w:line="240" w:lineRule="auto"/>
      </w:pPr>
      <w:r>
        <w:separator/>
      </w:r>
    </w:p>
  </w:footnote>
  <w:footnote w:type="continuationSeparator" w:id="0">
    <w:p w14:paraId="48C729C1" w14:textId="77777777" w:rsidR="00CE1D57" w:rsidRDefault="00CE1D57" w:rsidP="00C87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861" w14:textId="00DDB6E3" w:rsidR="00C87857" w:rsidRDefault="00C87857">
    <w:pPr>
      <w:pStyle w:val="Nagwek"/>
    </w:pPr>
    <w:r>
      <w:rPr>
        <w:noProof/>
      </w:rPr>
      <w:pict w14:anchorId="1DBDE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62095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ez nazwy-1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243B5"/>
    <w:multiLevelType w:val="multilevel"/>
    <w:tmpl w:val="65C4A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149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35"/>
    <w:rsid w:val="0054077D"/>
    <w:rsid w:val="006C2820"/>
    <w:rsid w:val="00C87857"/>
    <w:rsid w:val="00CE1D57"/>
    <w:rsid w:val="00F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C0686"/>
  <w15:docId w15:val="{0D77012E-5252-4498-AFC7-1B0DF3F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878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857"/>
  </w:style>
  <w:style w:type="paragraph" w:styleId="Stopka">
    <w:name w:val="footer"/>
    <w:basedOn w:val="Normalny"/>
    <w:link w:val="StopkaZnak"/>
    <w:uiPriority w:val="99"/>
    <w:unhideWhenUsed/>
    <w:rsid w:val="00C878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3380</Characters>
  <Application>Microsoft Office Word</Application>
  <DocSecurity>0</DocSecurity>
  <Lines>71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Kowalewska</dc:creator>
  <cp:lastModifiedBy>Zuzanna Kowalewska</cp:lastModifiedBy>
  <cp:revision>3</cp:revision>
  <dcterms:created xsi:type="dcterms:W3CDTF">2023-03-01T08:34:00Z</dcterms:created>
  <dcterms:modified xsi:type="dcterms:W3CDTF">2023-03-01T09:01:00Z</dcterms:modified>
</cp:coreProperties>
</file>